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B0E" w:rsidRPr="00D21B0E" w:rsidRDefault="00CD4E6E" w:rsidP="00D21B0E">
      <w:pPr>
        <w:jc w:val="center"/>
        <w:rPr>
          <w:b/>
          <w:u w:val="single"/>
        </w:rPr>
      </w:pPr>
      <w:bookmarkStart w:id="0" w:name="_GoBack"/>
      <w:bookmarkEnd w:id="0"/>
      <w:r>
        <w:rPr>
          <w:b/>
          <w:noProof/>
          <w:u w:val="single"/>
          <w:lang w:eastAsia="en-GB"/>
        </w:rPr>
        <w:drawing>
          <wp:anchor distT="0" distB="0" distL="114300" distR="114300" simplePos="0" relativeHeight="251661824" behindDoc="0" locked="0" layoutInCell="1" allowOverlap="1" wp14:anchorId="1D7CF3E7" wp14:editId="5DA5B5FD">
            <wp:simplePos x="0" y="0"/>
            <wp:positionH relativeFrom="column">
              <wp:posOffset>4595495</wp:posOffset>
            </wp:positionH>
            <wp:positionV relativeFrom="paragraph">
              <wp:posOffset>-713105</wp:posOffset>
            </wp:positionV>
            <wp:extent cx="1460500" cy="1460500"/>
            <wp:effectExtent l="0" t="0" r="635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r w:rsidR="00D21B0E" w:rsidRPr="00D21B0E">
        <w:rPr>
          <w:b/>
          <w:u w:val="single"/>
        </w:rPr>
        <w:t>Life’s too short for boring nails….</w:t>
      </w:r>
    </w:p>
    <w:p w:rsidR="00D21B0E" w:rsidRDefault="00D21B0E"/>
    <w:p w:rsidR="001F1B5F" w:rsidRDefault="003C4C4B">
      <w:r>
        <w:t>About me</w:t>
      </w:r>
    </w:p>
    <w:p w:rsidR="003C4C4B" w:rsidRDefault="00913A86">
      <w:r>
        <w:t>Hi there, m</w:t>
      </w:r>
      <w:r w:rsidR="003C4C4B">
        <w:t>y name is Kim</w:t>
      </w:r>
      <w:r>
        <w:t xml:space="preserve"> and </w:t>
      </w:r>
      <w:r w:rsidR="003C4C4B">
        <w:t>I am a nail technician with 1</w:t>
      </w:r>
      <w:r w:rsidR="008572A6">
        <w:t xml:space="preserve">2 </w:t>
      </w:r>
      <w:r w:rsidR="003C4C4B">
        <w:t>years’ experience in gel, acrylics and gel polish design. I also have a passion for vintage fashion and l</w:t>
      </w:r>
      <w:r w:rsidR="009B699D">
        <w:t>ove</w:t>
      </w:r>
      <w:r w:rsidR="003C4C4B">
        <w:t xml:space="preserve"> being different. I have had pink, purple, black and grey hair </w:t>
      </w:r>
      <w:r>
        <w:t xml:space="preserve">(some au natural) </w:t>
      </w:r>
      <w:r w:rsidR="003C4C4B">
        <w:t>and I’</w:t>
      </w:r>
      <w:r w:rsidR="009B699D">
        <w:t>m not afraid of scissors</w:t>
      </w:r>
      <w:r w:rsidR="003C4C4B">
        <w:t xml:space="preserve"> or shavers! I have recently been experimenting with bringing vintage accents and styles into nail designs which have become </w:t>
      </w:r>
      <w:proofErr w:type="gramStart"/>
      <w:r w:rsidR="003C4C4B">
        <w:t>really popular</w:t>
      </w:r>
      <w:proofErr w:type="gramEnd"/>
      <w:r w:rsidR="00BE2EC3">
        <w:t xml:space="preserve"> with not only myself but my clients as</w:t>
      </w:r>
      <w:r w:rsidR="008572A6">
        <w:t xml:space="preserve"> </w:t>
      </w:r>
      <w:r w:rsidR="00BE2EC3">
        <w:t>well</w:t>
      </w:r>
      <w:r w:rsidR="003C4C4B">
        <w:t xml:space="preserve">. I am hoping that you will enjoy what </w:t>
      </w:r>
      <w:r>
        <w:t xml:space="preserve">I love to do and </w:t>
      </w:r>
      <w:r w:rsidR="003C4C4B">
        <w:t>experiment for yourself. Life is too short for boring nails! Glam on….</w:t>
      </w:r>
    </w:p>
    <w:p w:rsidR="009B699D" w:rsidRDefault="009B699D"/>
    <w:p w:rsidR="003C4C4B" w:rsidRDefault="007C5795">
      <w:r>
        <w:t xml:space="preserve">Most women love a bit of fashion and especially like to feel glamorous. From the iconic winged eye liner flick to the perfectly outlined cupids bow and big pinned hair, </w:t>
      </w:r>
      <w:r w:rsidR="00913A86">
        <w:t>manicures are really the icing on the cake!</w:t>
      </w:r>
      <w:r>
        <w:t xml:space="preserve"> My mother always told me to look at a man’s footwear to tell you what type of a person he is,</w:t>
      </w:r>
      <w:r w:rsidR="00BE2EC3">
        <w:t xml:space="preserve"> and for </w:t>
      </w:r>
      <w:r w:rsidR="00913A86">
        <w:t>a woma</w:t>
      </w:r>
      <w:r w:rsidR="00BE2EC3">
        <w:t xml:space="preserve">n </w:t>
      </w:r>
      <w:r w:rsidR="009B699D">
        <w:t>it’s</w:t>
      </w:r>
      <w:r>
        <w:t xml:space="preserve"> their hands. After all, a well-manicured set of pinkies are part of a woman’s </w:t>
      </w:r>
      <w:r w:rsidR="00913A86">
        <w:t xml:space="preserve">everyday </w:t>
      </w:r>
      <w:r>
        <w:t xml:space="preserve">conversation </w:t>
      </w:r>
      <w:r w:rsidR="00913A86">
        <w:t>either at on the school run or at work</w:t>
      </w:r>
      <w:r>
        <w:t xml:space="preserve">. There’s nothing better than </w:t>
      </w:r>
      <w:r w:rsidR="00913A86">
        <w:t>someone saying</w:t>
      </w:r>
      <w:r>
        <w:t xml:space="preserve"> “Wow I love your nails, where did you get them done?</w:t>
      </w:r>
      <w:r w:rsidR="00913A86">
        <w:t xml:space="preserve">” and replying </w:t>
      </w:r>
      <w:r w:rsidR="00AB5231">
        <w:t xml:space="preserve">that it was </w:t>
      </w:r>
      <w:r w:rsidR="00916454">
        <w:t>me</w:t>
      </w:r>
      <w:r w:rsidR="00913A86">
        <w:t xml:space="preserve"> who created them. </w:t>
      </w:r>
      <w:r w:rsidR="00BE2EC3">
        <w:t>It really is a great fe</w:t>
      </w:r>
      <w:r w:rsidR="00916454">
        <w:t>eling knowing that the tears,</w:t>
      </w:r>
      <w:r w:rsidR="00BE2EC3">
        <w:t xml:space="preserve"> tantrums</w:t>
      </w:r>
      <w:r w:rsidR="00FE1B9F">
        <w:t xml:space="preserve"> and all the training</w:t>
      </w:r>
      <w:r w:rsidR="00BE2EC3">
        <w:t xml:space="preserve"> have started to pay off, especially as I w</w:t>
      </w:r>
      <w:r w:rsidR="009B699D">
        <w:t>as never arty at school and the most I ever mastered was an awesome stick man and lady with a triangle skirt.</w:t>
      </w:r>
    </w:p>
    <w:p w:rsidR="00BE2EC3" w:rsidRDefault="00BE2EC3"/>
    <w:p w:rsidR="00FE1B9F" w:rsidRDefault="00BE2EC3">
      <w:r>
        <w:t>It has never been so easy to access</w:t>
      </w:r>
      <w:r w:rsidR="00044D9E">
        <w:t xml:space="preserve"> products</w:t>
      </w:r>
      <w:r w:rsidR="0021215F">
        <w:t xml:space="preserve"> and information</w:t>
      </w:r>
      <w:r w:rsidR="00044D9E">
        <w:t xml:space="preserve"> in the beauty industry since </w:t>
      </w:r>
      <w:r w:rsidR="00495D9F">
        <w:t>the beginning of the internet</w:t>
      </w:r>
      <w:r w:rsidR="00044D9E">
        <w:t>. You can not only buy and sell such things but there is an endless supply of learning opportunities on your doorstep, well smart phone</w:t>
      </w:r>
      <w:r w:rsidR="0021215F">
        <w:t xml:space="preserve"> – even lessons via Skype are proving to be popular! </w:t>
      </w:r>
      <w:r w:rsidR="00044D9E">
        <w:t xml:space="preserve">Don’t get me wrong, as a nail technician I </w:t>
      </w:r>
      <w:r w:rsidR="0021215F">
        <w:t xml:space="preserve">have experienced </w:t>
      </w:r>
      <w:r w:rsidR="00044D9E">
        <w:t>a</w:t>
      </w:r>
      <w:r w:rsidR="0021215F">
        <w:t xml:space="preserve"> variety of learning opportunities</w:t>
      </w:r>
      <w:r w:rsidR="00044D9E">
        <w:t xml:space="preserve"> and the best by far for me was a one to one. </w:t>
      </w:r>
      <w:r w:rsidR="0021215F">
        <w:t xml:space="preserve">However, I get a lot of inspiration and education from </w:t>
      </w:r>
      <w:proofErr w:type="spellStart"/>
      <w:r w:rsidR="0021215F">
        <w:t>Youtube</w:t>
      </w:r>
      <w:proofErr w:type="spellEnd"/>
      <w:r w:rsidR="0021215F">
        <w:t xml:space="preserve">. Some of the greatest people in the industry provide free videos to watch anytime. But the nail industry is not something new, it can be traced back thousands of years ago where the Chinese would paint their nails </w:t>
      </w:r>
      <w:r w:rsidR="00916454">
        <w:t xml:space="preserve">with various concoctions </w:t>
      </w:r>
      <w:r w:rsidR="0021215F">
        <w:t>and sit several</w:t>
      </w:r>
      <w:r w:rsidR="00495D9F">
        <w:t xml:space="preserve"> hours to get</w:t>
      </w:r>
      <w:r w:rsidR="0025094B">
        <w:t xml:space="preserve"> the</w:t>
      </w:r>
      <w:r w:rsidR="00916454">
        <w:t>ir</w:t>
      </w:r>
      <w:r w:rsidR="0025094B">
        <w:t xml:space="preserve"> desired</w:t>
      </w:r>
      <w:r w:rsidR="0021215F">
        <w:t xml:space="preserve"> effect. </w:t>
      </w:r>
      <w:r w:rsidR="00B12359">
        <w:t xml:space="preserve">At one point, having your nails painted meant that work was beneath you and only the privileged were eligible to have it done. </w:t>
      </w:r>
      <w:r w:rsidR="00A446FB">
        <w:t>T</w:t>
      </w:r>
      <w:r w:rsidR="00495D9F">
        <w:t xml:space="preserve">he </w:t>
      </w:r>
      <w:r w:rsidR="00916454">
        <w:t xml:space="preserve">painting of nails </w:t>
      </w:r>
      <w:r w:rsidR="00B12359">
        <w:t xml:space="preserve">in different eras </w:t>
      </w:r>
      <w:r w:rsidR="00916454">
        <w:t>has</w:t>
      </w:r>
      <w:r w:rsidR="0021215F">
        <w:t xml:space="preserve"> meant different things at different times</w:t>
      </w:r>
      <w:r w:rsidR="0025094B">
        <w:t>,</w:t>
      </w:r>
      <w:r w:rsidR="0021215F">
        <w:t xml:space="preserve"> even down to the shade of colour that was used.</w:t>
      </w:r>
      <w:r w:rsidR="00A446FB">
        <w:t xml:space="preserve"> Try Googling how many shades red there are, there are hundreds!</w:t>
      </w:r>
      <w:r w:rsidR="0021215F">
        <w:t xml:space="preserve"> </w:t>
      </w:r>
    </w:p>
    <w:p w:rsidR="00C64617" w:rsidRDefault="00495D9F">
      <w:r>
        <w:t>Let’s j</w:t>
      </w:r>
      <w:r w:rsidR="0021215F">
        <w:t xml:space="preserve">ump forward, much more forward in time to the </w:t>
      </w:r>
      <w:r w:rsidR="00C64617">
        <w:t>1920’s</w:t>
      </w:r>
      <w:r w:rsidR="00EA7036">
        <w:t>. This</w:t>
      </w:r>
      <w:r w:rsidR="00C64617">
        <w:t xml:space="preserve"> was when car paint became the craze for painting nails </w:t>
      </w:r>
      <w:r w:rsidR="0025094B">
        <w:t>and the</w:t>
      </w:r>
      <w:r w:rsidR="00FE1B9F">
        <w:t xml:space="preserve"> beauty industry boomed, but it was 1930’s where </w:t>
      </w:r>
      <w:r w:rsidR="00C64617">
        <w:t>Revlon launched a revolutionary product</w:t>
      </w:r>
      <w:r w:rsidR="0025094B">
        <w:t xml:space="preserve"> using pigments instead of dyes</w:t>
      </w:r>
      <w:r w:rsidR="00C64617">
        <w:t xml:space="preserve"> which </w:t>
      </w:r>
      <w:r w:rsidR="0025094B">
        <w:t>transformed</w:t>
      </w:r>
      <w:r w:rsidR="00C64617">
        <w:t xml:space="preserve"> the industry on its head and became availa</w:t>
      </w:r>
      <w:r w:rsidR="0025094B">
        <w:t>ble for home users to purchase.</w:t>
      </w:r>
    </w:p>
    <w:p w:rsidR="00C64617" w:rsidRDefault="00C64617"/>
    <w:p w:rsidR="00D230C3" w:rsidRDefault="00C64617">
      <w:r>
        <w:lastRenderedPageBreak/>
        <w:t>It wasn’t really until</w:t>
      </w:r>
      <w:r w:rsidR="0021215F">
        <w:t xml:space="preserve"> the 1940’</w:t>
      </w:r>
      <w:r>
        <w:t>s where we saw the likes of Hollywood actresses</w:t>
      </w:r>
      <w:r w:rsidR="00495D9F">
        <w:t xml:space="preserve"> wear full red nail</w:t>
      </w:r>
      <w:r>
        <w:t xml:space="preserve"> claws </w:t>
      </w:r>
      <w:r w:rsidR="0025094B">
        <w:t>or</w:t>
      </w:r>
      <w:r w:rsidR="00495D9F">
        <w:t xml:space="preserve"> red</w:t>
      </w:r>
      <w:r w:rsidR="00D230C3">
        <w:t xml:space="preserve"> nails with </w:t>
      </w:r>
      <w:r w:rsidR="0025094B">
        <w:t>crescent</w:t>
      </w:r>
      <w:r w:rsidR="00495D9F">
        <w:t>s</w:t>
      </w:r>
      <w:r w:rsidR="0025094B">
        <w:t>. Nowadays nail technician</w:t>
      </w:r>
      <w:r w:rsidR="00EA7036">
        <w:t>s</w:t>
      </w:r>
      <w:r w:rsidR="0025094B">
        <w:t xml:space="preserve"> </w:t>
      </w:r>
      <w:r w:rsidR="008D0E56">
        <w:t xml:space="preserve">may </w:t>
      </w:r>
      <w:r w:rsidR="0025094B">
        <w:t xml:space="preserve">sometimes refer to </w:t>
      </w:r>
      <w:r w:rsidR="0020781F">
        <w:t xml:space="preserve">the style </w:t>
      </w:r>
      <w:r w:rsidR="0025094B">
        <w:t>as negative space. Either way, it has come full circle and is just as popular now</w:t>
      </w:r>
      <w:r w:rsidR="008D0E56">
        <w:t xml:space="preserve"> as it was then</w:t>
      </w:r>
      <w:r w:rsidR="0025094B">
        <w:t>.</w:t>
      </w:r>
    </w:p>
    <w:p w:rsidR="0021215F" w:rsidRDefault="00B12359">
      <w:r>
        <w:t xml:space="preserve">You might be asking </w:t>
      </w:r>
      <w:r w:rsidR="0025094B">
        <w:t xml:space="preserve">how does the floral design feature with the 1940’ and 1950’s </w:t>
      </w:r>
      <w:r w:rsidR="00EA7036">
        <w:t>era in nail patterns</w:t>
      </w:r>
      <w:r w:rsidR="00D230C3">
        <w:t>?</w:t>
      </w:r>
      <w:r w:rsidR="0025094B">
        <w:t xml:space="preserve"> A</w:t>
      </w:r>
      <w:r w:rsidR="0020781F">
        <w:t>s</w:t>
      </w:r>
      <w:r w:rsidR="0025094B">
        <w:t xml:space="preserve"> most of you </w:t>
      </w:r>
      <w:r w:rsidR="0020781F">
        <w:t>professional vintage goers</w:t>
      </w:r>
      <w:r w:rsidR="0025094B">
        <w:t xml:space="preserve"> know, floral prints and </w:t>
      </w:r>
      <w:r w:rsidR="0020781F">
        <w:t>polka</w:t>
      </w:r>
      <w:r w:rsidR="0025094B">
        <w:t xml:space="preserve"> dots </w:t>
      </w:r>
      <w:r w:rsidR="0020781F">
        <w:t>were the height o</w:t>
      </w:r>
      <w:r w:rsidR="00D230C3">
        <w:t>f fashion for this period and they are</w:t>
      </w:r>
      <w:r w:rsidR="008D0E56">
        <w:t xml:space="preserve"> just as popular today</w:t>
      </w:r>
      <w:r w:rsidR="00D230C3">
        <w:t xml:space="preserve"> as they were back then! This trend </w:t>
      </w:r>
      <w:r w:rsidR="008D0E56">
        <w:t>can be found</w:t>
      </w:r>
      <w:r w:rsidR="00D230C3">
        <w:t xml:space="preserve"> in most high street stores on clothing and accessories alike</w:t>
      </w:r>
      <w:r w:rsidR="008D0E56">
        <w:t>. This time</w:t>
      </w:r>
      <w:r w:rsidR="00D230C3">
        <w:t xml:space="preserve"> the trend seems to have stuck well and truly but I’m sure none of us are complaining in the slightest! </w:t>
      </w:r>
      <w:r w:rsidR="0020781F">
        <w:t xml:space="preserve"> </w:t>
      </w:r>
      <w:r w:rsidR="00D230C3">
        <w:t xml:space="preserve">I don’t think I could ever get bored of such a classic and elegant look. </w:t>
      </w:r>
      <w:r w:rsidR="008E5BD5">
        <w:t>W</w:t>
      </w:r>
      <w:r w:rsidR="0020781F">
        <w:t xml:space="preserve">ith the likes of </w:t>
      </w:r>
      <w:r w:rsidR="008E5BD5">
        <w:t xml:space="preserve">fashion designers </w:t>
      </w:r>
      <w:r w:rsidR="00D230C3">
        <w:t xml:space="preserve">such as Cath Kidston (which I absolutely adore </w:t>
      </w:r>
      <w:r w:rsidR="008D0E56">
        <w:t>favouring this style</w:t>
      </w:r>
      <w:r w:rsidR="0020781F">
        <w:t xml:space="preserve">) </w:t>
      </w:r>
      <w:r w:rsidR="008D0E56">
        <w:t xml:space="preserve">with </w:t>
      </w:r>
      <w:r w:rsidR="00D230C3">
        <w:t>accessories and now</w:t>
      </w:r>
      <w:r w:rsidR="0020781F">
        <w:t xml:space="preserve"> clothes</w:t>
      </w:r>
      <w:r w:rsidR="00A446FB">
        <w:t>,</w:t>
      </w:r>
      <w:r>
        <w:t xml:space="preserve"> have</w:t>
      </w:r>
      <w:r w:rsidR="0020781F">
        <w:t xml:space="preserve"> massively grown in popularity and more and more vintage fairs popping up on the social calendar</w:t>
      </w:r>
      <w:r w:rsidR="008E5BD5">
        <w:t xml:space="preserve"> all over the country, cute floral designs are being grabbed where you can get them. </w:t>
      </w:r>
      <w:r w:rsidR="00D230C3">
        <w:t xml:space="preserve"> </w:t>
      </w:r>
    </w:p>
    <w:p w:rsidR="008E5BD5" w:rsidRDefault="008E5BD5">
      <w:r>
        <w:t xml:space="preserve">It wasn’t until the after the millennium when 3D </w:t>
      </w:r>
      <w:r w:rsidR="00EA7036">
        <w:t xml:space="preserve">nail </w:t>
      </w:r>
      <w:r>
        <w:t xml:space="preserve">art, crystals and gel polish etc. rose in popularity and designs were endless. It’s probably harder now to choose a design than it was before this trend. Put it this way, </w:t>
      </w:r>
      <w:r w:rsidR="00B12359">
        <w:t>nowadays choosing a nail design is</w:t>
      </w:r>
      <w:r>
        <w:t xml:space="preserve"> like going to a restaurant with a menu with over a </w:t>
      </w:r>
      <w:r w:rsidR="00B12359">
        <w:t xml:space="preserve">hundred meals to choose from, but back then it was like </w:t>
      </w:r>
      <w:r w:rsidR="005863DF">
        <w:t xml:space="preserve">going to a restaurant with only </w:t>
      </w:r>
      <w:r>
        <w:t>two starters, two main courses and two desserts</w:t>
      </w:r>
      <w:r w:rsidR="00B12359">
        <w:t xml:space="preserve"> to choose from</w:t>
      </w:r>
      <w:r>
        <w:t>. For me on an uncreative day, it is an absolutely nightmare!</w:t>
      </w:r>
      <w:r w:rsidR="00B12359">
        <w:t xml:space="preserve"> Designs and colours are endless!</w:t>
      </w:r>
    </w:p>
    <w:p w:rsidR="008E5BD5" w:rsidRDefault="008E5BD5"/>
    <w:p w:rsidR="008E5BD5" w:rsidRDefault="00704865">
      <w:r>
        <w:t xml:space="preserve">Something in you changes </w:t>
      </w:r>
      <w:r w:rsidR="00231548">
        <w:t>when you’ve had a manicure</w:t>
      </w:r>
      <w:r w:rsidR="005863DF">
        <w:t>. It changes the way you feel, the wa</w:t>
      </w:r>
      <w:r>
        <w:t>y you look and the way your hands dance</w:t>
      </w:r>
      <w:r w:rsidR="005863DF">
        <w:t>. There is an a</w:t>
      </w:r>
      <w:r>
        <w:t>ir of elegance about well looked after hands</w:t>
      </w:r>
      <w:r w:rsidR="005863DF">
        <w:t xml:space="preserve"> and flowers are </w:t>
      </w:r>
      <w:r w:rsidR="00231548">
        <w:t>the ultimate symbol of elegance and natural beauty itself. What more is there than to bring style from such a classic era to the skills of the 21</w:t>
      </w:r>
      <w:r w:rsidR="00231548" w:rsidRPr="00231548">
        <w:rPr>
          <w:vertAlign w:val="superscript"/>
        </w:rPr>
        <w:t>st</w:t>
      </w:r>
      <w:r w:rsidR="00231548">
        <w:t xml:space="preserve"> century.  Elegant nails with a floral design and subtle colours</w:t>
      </w:r>
      <w:r w:rsidR="00EA7036">
        <w:t xml:space="preserve"> to match…</w:t>
      </w:r>
    </w:p>
    <w:p w:rsidR="00D21B0E" w:rsidRDefault="00D21B0E">
      <w:pPr>
        <w:rPr>
          <w:b/>
          <w:u w:val="single"/>
        </w:rPr>
      </w:pPr>
    </w:p>
    <w:p w:rsidR="00F4700F" w:rsidRPr="008572A6" w:rsidRDefault="008572A6">
      <w:pPr>
        <w:rPr>
          <w:b/>
        </w:rPr>
      </w:pPr>
      <w:r w:rsidRPr="008572A6">
        <w:rPr>
          <w:b/>
          <w:noProof/>
        </w:rPr>
        <w:drawing>
          <wp:anchor distT="0" distB="0" distL="114300" distR="114300" simplePos="0" relativeHeight="251658752" behindDoc="0" locked="0" layoutInCell="1" allowOverlap="1">
            <wp:simplePos x="0" y="0"/>
            <wp:positionH relativeFrom="column">
              <wp:posOffset>1591294</wp:posOffset>
            </wp:positionH>
            <wp:positionV relativeFrom="paragraph">
              <wp:posOffset>118753</wp:posOffset>
            </wp:positionV>
            <wp:extent cx="2352675" cy="2352675"/>
            <wp:effectExtent l="0" t="0" r="9525" b="9525"/>
            <wp:wrapSquare wrapText="bothSides"/>
            <wp:docPr id="11" name="Picture 11" descr="A picture containing th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r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anchor>
        </w:drawing>
      </w:r>
      <w:r>
        <w:rPr>
          <w:b/>
        </w:rPr>
        <w:br w:type="textWrapping" w:clear="all"/>
      </w:r>
    </w:p>
    <w:p w:rsidR="00F4700F" w:rsidRDefault="00F4700F"/>
    <w:p w:rsidR="00231548" w:rsidRDefault="00231548">
      <w:r>
        <w:lastRenderedPageBreak/>
        <w:t>I’ve absolutely loved</w:t>
      </w:r>
      <w:r w:rsidR="00704865">
        <w:t xml:space="preserve"> doing these nails and this article</w:t>
      </w:r>
      <w:r>
        <w:t xml:space="preserve"> for you. I hope you are able to have a go yourself at home. Here are some suggestions how you can bring this vintage inspired look at home. </w:t>
      </w:r>
    </w:p>
    <w:p w:rsidR="00D21B0E" w:rsidRPr="00C80571" w:rsidRDefault="00D21B0E">
      <w:pPr>
        <w:rPr>
          <w:b/>
        </w:rPr>
      </w:pPr>
    </w:p>
    <w:p w:rsidR="00D21B0E" w:rsidRPr="00C80571" w:rsidRDefault="00C80571">
      <w:pPr>
        <w:rPr>
          <w:b/>
        </w:rPr>
      </w:pPr>
      <w:r w:rsidRPr="00C80571">
        <w:rPr>
          <w:b/>
        </w:rPr>
        <w:t>Preparation:</w:t>
      </w:r>
    </w:p>
    <w:p w:rsidR="00F4700F" w:rsidRDefault="00F4700F">
      <w:r>
        <w:t>Optional if you have time!</w:t>
      </w:r>
    </w:p>
    <w:p w:rsidR="00B20748" w:rsidRDefault="00B20748">
      <w:r>
        <w:t>Prepare hands and nails by using a body scrub over them to get any debris and dirt off that would diminish the desired effect, plus it feels nice! Push back cuticle with a wooden orange cuticle stick.</w:t>
      </w:r>
    </w:p>
    <w:p w:rsidR="00B20748" w:rsidRDefault="00B20748">
      <w:r w:rsidRPr="00C80571">
        <w:rPr>
          <w:b/>
          <w:u w:val="single"/>
        </w:rPr>
        <w:t>Why:</w:t>
      </w:r>
      <w:r>
        <w:t xml:space="preserve"> Your nail plates appear longer and</w:t>
      </w:r>
      <w:r w:rsidR="005D7C3C">
        <w:t xml:space="preserve"> the polish will adhere better around the cuticle area.</w:t>
      </w:r>
    </w:p>
    <w:p w:rsidR="005D7C3C" w:rsidRDefault="00F4700F">
      <w:pPr>
        <w:rPr>
          <w:b/>
          <w:u w:val="single"/>
        </w:rPr>
      </w:pPr>
      <w:r>
        <w:rPr>
          <w:b/>
          <w:noProof/>
          <w:u w:val="single"/>
          <w:lang w:eastAsia="en-GB"/>
        </w:rPr>
        <w:drawing>
          <wp:anchor distT="0" distB="0" distL="114300" distR="114300" simplePos="0" relativeHeight="251654656" behindDoc="0" locked="0" layoutInCell="1" allowOverlap="1" wp14:anchorId="28B22FEF" wp14:editId="56E59B45">
            <wp:simplePos x="0" y="0"/>
            <wp:positionH relativeFrom="column">
              <wp:posOffset>1711325</wp:posOffset>
            </wp:positionH>
            <wp:positionV relativeFrom="paragraph">
              <wp:posOffset>56515</wp:posOffset>
            </wp:positionV>
            <wp:extent cx="1647825" cy="93154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al pre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931545"/>
                    </a:xfrm>
                    <a:prstGeom prst="rect">
                      <a:avLst/>
                    </a:prstGeom>
                  </pic:spPr>
                </pic:pic>
              </a:graphicData>
            </a:graphic>
            <wp14:sizeRelH relativeFrom="page">
              <wp14:pctWidth>0</wp14:pctWidth>
            </wp14:sizeRelH>
            <wp14:sizeRelV relativeFrom="page">
              <wp14:pctHeight>0</wp14:pctHeight>
            </wp14:sizeRelV>
          </wp:anchor>
        </w:drawing>
      </w:r>
    </w:p>
    <w:p w:rsidR="00F4700F" w:rsidRDefault="00F4700F">
      <w:pPr>
        <w:rPr>
          <w:b/>
          <w:u w:val="single"/>
        </w:rPr>
      </w:pPr>
    </w:p>
    <w:p w:rsidR="00F4700F" w:rsidRDefault="00F4700F">
      <w:pPr>
        <w:rPr>
          <w:b/>
          <w:u w:val="single"/>
        </w:rPr>
      </w:pPr>
    </w:p>
    <w:p w:rsidR="00F4700F" w:rsidRPr="00C80571" w:rsidRDefault="00F4700F">
      <w:pPr>
        <w:rPr>
          <w:b/>
          <w:u w:val="single"/>
        </w:rPr>
      </w:pPr>
    </w:p>
    <w:p w:rsidR="00C80571" w:rsidRDefault="00C80571">
      <w:pPr>
        <w:rPr>
          <w:b/>
          <w:u w:val="single"/>
        </w:rPr>
      </w:pPr>
      <w:r w:rsidRPr="00C80571">
        <w:rPr>
          <w:b/>
          <w:u w:val="single"/>
        </w:rPr>
        <w:t>Step 1.</w:t>
      </w:r>
    </w:p>
    <w:p w:rsidR="005D7C3C" w:rsidRDefault="00C80571">
      <w:r>
        <w:t xml:space="preserve">Apply your chosen base coat, the aim of any polish </w:t>
      </w:r>
      <w:r w:rsidR="005D7C3C">
        <w:t xml:space="preserve">application </w:t>
      </w:r>
      <w:r>
        <w:t xml:space="preserve">is in three strokes. </w:t>
      </w:r>
      <w:r w:rsidR="005D7C3C">
        <w:t xml:space="preserve">One down the centre, to the left and then the right. </w:t>
      </w:r>
      <w:r>
        <w:t>This is to ensure the coat is even</w:t>
      </w:r>
      <w:r w:rsidR="005D7C3C">
        <w:t>. Try not to keep brushing on top of it as this will create a dragging effect and make the surface uneven</w:t>
      </w:r>
      <w:r w:rsidR="00A446FB">
        <w:t xml:space="preserve"> as it begins to dry</w:t>
      </w:r>
      <w:r w:rsidR="005D7C3C">
        <w:t xml:space="preserve">. </w:t>
      </w:r>
    </w:p>
    <w:p w:rsidR="005D7C3C" w:rsidRDefault="00F4700F">
      <w:r>
        <w:t>Why?</w:t>
      </w:r>
    </w:p>
    <w:p w:rsidR="0076769E" w:rsidRDefault="005D7C3C">
      <w:r>
        <w:t>Base coats will do two</w:t>
      </w:r>
      <w:r w:rsidR="00C80571">
        <w:t xml:space="preserve"> things.</w:t>
      </w:r>
      <w:r w:rsidR="0076769E">
        <w:t xml:space="preserve"> I</w:t>
      </w:r>
      <w:r>
        <w:t xml:space="preserve">t is designed to stop your nail getting stained from highly pigmented colours and will also help any ridges in the nail smooth out for even </w:t>
      </w:r>
      <w:proofErr w:type="gramStart"/>
      <w:r w:rsidR="0076769E">
        <w:t>an</w:t>
      </w:r>
      <w:proofErr w:type="gramEnd"/>
      <w:r w:rsidR="0076769E">
        <w:t xml:space="preserve"> </w:t>
      </w:r>
      <w:r>
        <w:t>coverage.</w:t>
      </w:r>
      <w:r w:rsidR="00C80571">
        <w:t xml:space="preserve"> </w:t>
      </w:r>
      <w:r w:rsidR="0076769E">
        <w:t>It is also ensures your chosen colour will last longer. It provides a prefect surface to stick to and help stop those pesky chips!</w:t>
      </w:r>
    </w:p>
    <w:p w:rsidR="00F4700F" w:rsidRDefault="00F4700F">
      <w:r>
        <w:rPr>
          <w:noProof/>
          <w:lang w:eastAsia="en-GB"/>
        </w:rPr>
        <w:drawing>
          <wp:anchor distT="0" distB="0" distL="114300" distR="114300" simplePos="0" relativeHeight="251655680" behindDoc="0" locked="0" layoutInCell="1" allowOverlap="1" wp14:anchorId="2CEDADB3" wp14:editId="352D8618">
            <wp:simplePos x="0" y="0"/>
            <wp:positionH relativeFrom="column">
              <wp:posOffset>1705610</wp:posOffset>
            </wp:positionH>
            <wp:positionV relativeFrom="paragraph">
              <wp:posOffset>31115</wp:posOffset>
            </wp:positionV>
            <wp:extent cx="1186180" cy="13500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1.jpg"/>
                    <pic:cNvPicPr/>
                  </pic:nvPicPr>
                  <pic:blipFill rotWithShape="1">
                    <a:blip r:embed="rId7" cstate="print">
                      <a:extLst>
                        <a:ext uri="{28A0092B-C50C-407E-A947-70E740481C1C}">
                          <a14:useLocalDpi xmlns:a14="http://schemas.microsoft.com/office/drawing/2010/main" val="0"/>
                        </a:ext>
                      </a:extLst>
                    </a:blip>
                    <a:srcRect t="28826" r="10423" b="13521"/>
                    <a:stretch/>
                  </pic:blipFill>
                  <pic:spPr bwMode="auto">
                    <a:xfrm>
                      <a:off x="0" y="0"/>
                      <a:ext cx="1186180" cy="1350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700F" w:rsidRDefault="00F4700F"/>
    <w:p w:rsidR="00F4700F" w:rsidRDefault="00F4700F"/>
    <w:p w:rsidR="00F4700F" w:rsidRDefault="00F4700F"/>
    <w:p w:rsidR="0076769E" w:rsidRPr="0076769E" w:rsidRDefault="0076769E">
      <w:pPr>
        <w:rPr>
          <w:b/>
          <w:u w:val="single"/>
        </w:rPr>
      </w:pPr>
      <w:r w:rsidRPr="0076769E">
        <w:rPr>
          <w:b/>
          <w:u w:val="single"/>
        </w:rPr>
        <w:t>Step 2.</w:t>
      </w:r>
    </w:p>
    <w:p w:rsidR="0076769E" w:rsidRDefault="0076769E">
      <w:r>
        <w:t>Again with three stokes, apply your chosen colour. Now most polishes only require two coats, some can be highly pigmented an</w:t>
      </w:r>
      <w:r w:rsidR="00DC4657">
        <w:t>d only need the</w:t>
      </w:r>
      <w:r>
        <w:t xml:space="preserve"> one which is music to everyone’s ears. Personally the maximum I would do is three as drying time and the risk of ruining application is higher. </w:t>
      </w:r>
      <w:r w:rsidR="00DC4657">
        <w:t>Leave enough time for each layer to dry before applying the next!</w:t>
      </w:r>
    </w:p>
    <w:p w:rsidR="00DC4657" w:rsidRDefault="00DC4657">
      <w:r>
        <w:t>Hint:</w:t>
      </w:r>
    </w:p>
    <w:p w:rsidR="00DC4657" w:rsidRDefault="00DC4657">
      <w:r>
        <w:lastRenderedPageBreak/>
        <w:t xml:space="preserve">Sometimes the first layer of nail polish can look slightly patchy until all of the coats are applied, don’t be tempted to apply to thickly. It will take much longer to dry and look unprofessional. Thin coats dry faster and have a smoother appearance. Make sure the edges of your nail are ‘capped’ in polish so they don’t chip. </w:t>
      </w:r>
    </w:p>
    <w:p w:rsidR="00E63F9D" w:rsidRDefault="00E63F9D">
      <w:r>
        <w:rPr>
          <w:noProof/>
          <w:lang w:eastAsia="en-GB"/>
        </w:rPr>
        <w:drawing>
          <wp:anchor distT="0" distB="0" distL="114300" distR="114300" simplePos="0" relativeHeight="251656704" behindDoc="0" locked="0" layoutInCell="1" allowOverlap="1" wp14:anchorId="5C62CDA5" wp14:editId="5578188B">
            <wp:simplePos x="0" y="0"/>
            <wp:positionH relativeFrom="column">
              <wp:posOffset>1485900</wp:posOffset>
            </wp:positionH>
            <wp:positionV relativeFrom="paragraph">
              <wp:posOffset>41910</wp:posOffset>
            </wp:positionV>
            <wp:extent cx="1581150" cy="1943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jpg"/>
                    <pic:cNvPicPr/>
                  </pic:nvPicPr>
                  <pic:blipFill rotWithShape="1">
                    <a:blip r:embed="rId8" cstate="print">
                      <a:extLst>
                        <a:ext uri="{28A0092B-C50C-407E-A947-70E740481C1C}">
                          <a14:useLocalDpi xmlns:a14="http://schemas.microsoft.com/office/drawing/2010/main" val="0"/>
                        </a:ext>
                      </a:extLst>
                    </a:blip>
                    <a:srcRect l="5682" t="21850" b="12596"/>
                    <a:stretch/>
                  </pic:blipFill>
                  <pic:spPr bwMode="auto">
                    <a:xfrm>
                      <a:off x="0" y="0"/>
                      <a:ext cx="1581150"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3F9D" w:rsidRPr="00C80571" w:rsidRDefault="00E63F9D"/>
    <w:p w:rsidR="00E63F9D" w:rsidRDefault="00E63F9D">
      <w:pPr>
        <w:rPr>
          <w:b/>
          <w:u w:val="single"/>
        </w:rPr>
      </w:pPr>
    </w:p>
    <w:p w:rsidR="00E63F9D" w:rsidRDefault="00E63F9D">
      <w:pPr>
        <w:rPr>
          <w:b/>
          <w:u w:val="single"/>
        </w:rPr>
      </w:pPr>
    </w:p>
    <w:p w:rsidR="00E63F9D" w:rsidRDefault="00E63F9D">
      <w:pPr>
        <w:rPr>
          <w:b/>
          <w:u w:val="single"/>
        </w:rPr>
      </w:pPr>
    </w:p>
    <w:p w:rsidR="00E63F9D" w:rsidRDefault="00E63F9D">
      <w:pPr>
        <w:rPr>
          <w:b/>
          <w:u w:val="single"/>
        </w:rPr>
      </w:pPr>
    </w:p>
    <w:p w:rsidR="00E63F9D" w:rsidRDefault="00E63F9D">
      <w:pPr>
        <w:rPr>
          <w:b/>
          <w:u w:val="single"/>
        </w:rPr>
      </w:pPr>
    </w:p>
    <w:p w:rsidR="00DC4657" w:rsidRPr="00E6585C" w:rsidRDefault="00DC4657">
      <w:pPr>
        <w:rPr>
          <w:b/>
          <w:u w:val="single"/>
        </w:rPr>
      </w:pPr>
      <w:r w:rsidRPr="00E6585C">
        <w:rPr>
          <w:b/>
          <w:u w:val="single"/>
        </w:rPr>
        <w:t>Step 3.</w:t>
      </w:r>
    </w:p>
    <w:p w:rsidR="00DC4657" w:rsidRDefault="00DC4657">
      <w:r>
        <w:t xml:space="preserve">Using tweezers or your own nails, carefully tease the sticker off the packaging and place on nail. Don’t get your fingers over the polish as you will leave </w:t>
      </w:r>
      <w:r w:rsidR="00A446FB">
        <w:t>finger</w:t>
      </w:r>
      <w:r>
        <w:t xml:space="preserve">print indentations on your polish! Make sure that </w:t>
      </w:r>
      <w:r w:rsidR="00A446FB">
        <w:t xml:space="preserve">all of </w:t>
      </w:r>
      <w:r>
        <w:t xml:space="preserve">the edges are stuck down. </w:t>
      </w:r>
    </w:p>
    <w:p w:rsidR="00DC4657" w:rsidRDefault="00DC4657">
      <w:r>
        <w:t>Hint:</w:t>
      </w:r>
    </w:p>
    <w:p w:rsidR="00C82671" w:rsidRDefault="00DC4657">
      <w:r>
        <w:t>You don’t have to use</w:t>
      </w:r>
      <w:r w:rsidR="00C82671">
        <w:t xml:space="preserve"> one sticker</w:t>
      </w:r>
      <w:r>
        <w:t xml:space="preserve">, you can layer them to create your own </w:t>
      </w:r>
      <w:r w:rsidR="00C82671">
        <w:t>bouquet!</w:t>
      </w:r>
    </w:p>
    <w:p w:rsidR="00C82671" w:rsidRDefault="00E63F9D">
      <w:r>
        <w:rPr>
          <w:noProof/>
          <w:lang w:eastAsia="en-GB"/>
        </w:rPr>
        <w:drawing>
          <wp:anchor distT="0" distB="0" distL="114300" distR="114300" simplePos="0" relativeHeight="251659776" behindDoc="0" locked="0" layoutInCell="1" allowOverlap="1" wp14:anchorId="5DD2C174" wp14:editId="79545A1A">
            <wp:simplePos x="0" y="0"/>
            <wp:positionH relativeFrom="column">
              <wp:posOffset>1489710</wp:posOffset>
            </wp:positionH>
            <wp:positionV relativeFrom="paragraph">
              <wp:posOffset>76835</wp:posOffset>
            </wp:positionV>
            <wp:extent cx="1371600" cy="2025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3.jpg"/>
                    <pic:cNvPicPr/>
                  </pic:nvPicPr>
                  <pic:blipFill rotWithShape="1">
                    <a:blip r:embed="rId9" cstate="print">
                      <a:extLst>
                        <a:ext uri="{28A0092B-C50C-407E-A947-70E740481C1C}">
                          <a14:useLocalDpi xmlns:a14="http://schemas.microsoft.com/office/drawing/2010/main" val="0"/>
                        </a:ext>
                      </a:extLst>
                    </a:blip>
                    <a:srcRect l="12930" t="20645" r="12150" b="16774"/>
                    <a:stretch/>
                  </pic:blipFill>
                  <pic:spPr bwMode="auto">
                    <a:xfrm>
                      <a:off x="0" y="0"/>
                      <a:ext cx="1371600" cy="202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3F9D" w:rsidRDefault="00E63F9D"/>
    <w:p w:rsidR="00E63F9D" w:rsidRDefault="00E63F9D"/>
    <w:p w:rsidR="00E63F9D" w:rsidRDefault="00E63F9D"/>
    <w:p w:rsidR="00E63F9D" w:rsidRDefault="00E63F9D"/>
    <w:p w:rsidR="00E63F9D" w:rsidRDefault="00E63F9D"/>
    <w:p w:rsidR="00E63F9D" w:rsidRDefault="00E63F9D"/>
    <w:p w:rsidR="00E63F9D" w:rsidRDefault="00E63F9D"/>
    <w:p w:rsidR="00C82671" w:rsidRPr="00E6585C" w:rsidRDefault="00C82671">
      <w:pPr>
        <w:rPr>
          <w:b/>
          <w:u w:val="single"/>
        </w:rPr>
      </w:pPr>
      <w:r w:rsidRPr="00E6585C">
        <w:rPr>
          <w:b/>
          <w:u w:val="single"/>
        </w:rPr>
        <w:t xml:space="preserve">Step 4. </w:t>
      </w:r>
    </w:p>
    <w:p w:rsidR="00C82671" w:rsidRDefault="00A446FB">
      <w:r>
        <w:t xml:space="preserve">Apply top coat. </w:t>
      </w:r>
      <w:r w:rsidR="00C82671">
        <w:t xml:space="preserve">Similarly when applying your base and colour, use three thin strokes and cap the edges with a good quality top coat then </w:t>
      </w:r>
      <w:r w:rsidR="00C82671" w:rsidRPr="00D60720">
        <w:rPr>
          <w:b/>
          <w:u w:val="single"/>
        </w:rPr>
        <w:t>repeat.</w:t>
      </w:r>
      <w:r w:rsidR="00C82671">
        <w:t xml:space="preserve"> This ensures all edges of the stickers are covered so you won’t be tempted to pick at them and ruin your hard work.</w:t>
      </w:r>
    </w:p>
    <w:p w:rsidR="00C82671" w:rsidRDefault="00C82671">
      <w:r>
        <w:t xml:space="preserve">Hint: Once completely dry, apply cuticle oil then raise your arms out in front of you and admire your art. Well done! </w:t>
      </w:r>
    </w:p>
    <w:p w:rsidR="00E63F9D" w:rsidRDefault="00E63F9D">
      <w:r>
        <w:rPr>
          <w:noProof/>
          <w:lang w:eastAsia="en-GB"/>
        </w:rPr>
        <w:lastRenderedPageBreak/>
        <w:drawing>
          <wp:anchor distT="0" distB="0" distL="114300" distR="114300" simplePos="0" relativeHeight="251660800" behindDoc="0" locked="0" layoutInCell="1" allowOverlap="1">
            <wp:simplePos x="0" y="0"/>
            <wp:positionH relativeFrom="column">
              <wp:posOffset>1935884</wp:posOffset>
            </wp:positionH>
            <wp:positionV relativeFrom="paragraph">
              <wp:posOffset>-511</wp:posOffset>
            </wp:positionV>
            <wp:extent cx="1258570" cy="19253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4.jpg"/>
                    <pic:cNvPicPr/>
                  </pic:nvPicPr>
                  <pic:blipFill rotWithShape="1">
                    <a:blip r:embed="rId10" cstate="print">
                      <a:extLst>
                        <a:ext uri="{28A0092B-C50C-407E-A947-70E740481C1C}">
                          <a14:useLocalDpi xmlns:a14="http://schemas.microsoft.com/office/drawing/2010/main" val="0"/>
                        </a:ext>
                      </a:extLst>
                    </a:blip>
                    <a:srcRect l="18635" t="32688" r="29644" b="22581"/>
                    <a:stretch/>
                  </pic:blipFill>
                  <pic:spPr bwMode="auto">
                    <a:xfrm>
                      <a:off x="0" y="0"/>
                      <a:ext cx="1258570" cy="192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3F9D" w:rsidRDefault="00E63F9D"/>
    <w:p w:rsidR="00E63F9D" w:rsidRDefault="00E63F9D"/>
    <w:p w:rsidR="00E63F9D" w:rsidRDefault="00E63F9D"/>
    <w:p w:rsidR="00E63F9D" w:rsidRDefault="00E63F9D"/>
    <w:p w:rsidR="00E63F9D" w:rsidRDefault="00E63F9D">
      <w:r>
        <w:t>Here is the finished look!</w:t>
      </w:r>
    </w:p>
    <w:p w:rsidR="00E63F9D" w:rsidRDefault="00E63F9D"/>
    <w:p w:rsidR="00E63F9D" w:rsidRDefault="008572A6">
      <w:r>
        <w:rPr>
          <w:noProof/>
          <w:lang w:eastAsia="en-GB"/>
        </w:rPr>
        <w:drawing>
          <wp:anchor distT="0" distB="0" distL="114300" distR="114300" simplePos="0" relativeHeight="251653632" behindDoc="0" locked="0" layoutInCell="1" allowOverlap="1" wp14:anchorId="713E6A44" wp14:editId="027F96D0">
            <wp:simplePos x="0" y="0"/>
            <wp:positionH relativeFrom="column">
              <wp:posOffset>0</wp:posOffset>
            </wp:positionH>
            <wp:positionV relativeFrom="paragraph">
              <wp:posOffset>53010</wp:posOffset>
            </wp:positionV>
            <wp:extent cx="1562100" cy="25253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rotWithShape="1">
                    <a:blip r:embed="rId11" cstate="print">
                      <a:extLst>
                        <a:ext uri="{28A0092B-C50C-407E-A947-70E740481C1C}">
                          <a14:useLocalDpi xmlns:a14="http://schemas.microsoft.com/office/drawing/2010/main" val="0"/>
                        </a:ext>
                      </a:extLst>
                    </a:blip>
                    <a:srcRect l="4183" t="13119" r="6446" b="5161"/>
                    <a:stretch/>
                  </pic:blipFill>
                  <pic:spPr bwMode="auto">
                    <a:xfrm>
                      <a:off x="0" y="0"/>
                      <a:ext cx="1562100" cy="252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15925A33" wp14:editId="2A9B056F">
            <wp:simplePos x="0" y="0"/>
            <wp:positionH relativeFrom="column">
              <wp:posOffset>3233486</wp:posOffset>
            </wp:positionH>
            <wp:positionV relativeFrom="paragraph">
              <wp:posOffset>5080</wp:posOffset>
            </wp:positionV>
            <wp:extent cx="2571750" cy="2571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14:sizeRelH relativeFrom="page">
              <wp14:pctWidth>0</wp14:pctWidth>
            </wp14:sizeRelH>
            <wp14:sizeRelV relativeFrom="page">
              <wp14:pctHeight>0</wp14:pctHeight>
            </wp14:sizeRelV>
          </wp:anchor>
        </w:drawing>
      </w:r>
    </w:p>
    <w:p w:rsidR="00E63F9D" w:rsidRDefault="00E63F9D"/>
    <w:p w:rsidR="00E63F9D" w:rsidRDefault="00E63F9D"/>
    <w:p w:rsidR="00E63F9D" w:rsidRDefault="00E63F9D"/>
    <w:p w:rsidR="00E63F9D" w:rsidRDefault="00E63F9D"/>
    <w:p w:rsidR="00E63F9D" w:rsidRDefault="00E63F9D"/>
    <w:p w:rsidR="00E63F9D" w:rsidRDefault="00E63F9D"/>
    <w:p w:rsidR="00E63F9D" w:rsidRDefault="00E63F9D"/>
    <w:p w:rsidR="00E63F9D" w:rsidRDefault="00E63F9D"/>
    <w:p w:rsidR="00231548" w:rsidRDefault="00231548">
      <w:r>
        <w:t>Love and best wishes</w:t>
      </w:r>
    </w:p>
    <w:p w:rsidR="00231548" w:rsidRDefault="00231548">
      <w:r>
        <w:t>Kim xxx</w:t>
      </w:r>
    </w:p>
    <w:p w:rsidR="00231548" w:rsidRDefault="00231548">
      <w:r>
        <w:t xml:space="preserve">Glam on…. </w:t>
      </w:r>
    </w:p>
    <w:p w:rsidR="003C4C4B" w:rsidRDefault="00231548">
      <w:r>
        <w:rPr>
          <w:noProof/>
          <w:lang w:eastAsia="en-GB"/>
        </w:rPr>
        <w:drawing>
          <wp:inline distT="0" distB="0" distL="0" distR="0" wp14:anchorId="59EA3D89" wp14:editId="0A479FF7">
            <wp:extent cx="357505" cy="341630"/>
            <wp:effectExtent l="0" t="0" r="4445" b="1270"/>
            <wp:docPr id="1" name="Picture 1" descr="C:\Users\k.williams\AppData\Local\Microsoft\Windows\Temporary Internet Files\Content.IE5\X93J1HWF\Heart-1360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illiams\AppData\Local\Microsoft\Windows\Temporary Internet Files\Content.IE5\X93J1HWF\Heart-13604-lar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505" cy="341630"/>
                    </a:xfrm>
                    <a:prstGeom prst="rect">
                      <a:avLst/>
                    </a:prstGeom>
                    <a:noFill/>
                    <a:ln>
                      <a:noFill/>
                    </a:ln>
                  </pic:spPr>
                </pic:pic>
              </a:graphicData>
            </a:graphic>
          </wp:inline>
        </w:drawing>
      </w:r>
    </w:p>
    <w:p w:rsidR="00E6585C" w:rsidRDefault="00E6585C"/>
    <w:p w:rsidR="00CD5BD6" w:rsidRDefault="00CD5BD6"/>
    <w:p w:rsidR="00CD5BD6" w:rsidRDefault="00CD5BD6"/>
    <w:p w:rsidR="00CD5BD6" w:rsidRDefault="00CD5BD6"/>
    <w:p w:rsidR="00CD5BD6" w:rsidRDefault="00CD5BD6"/>
    <w:p w:rsidR="008572A6" w:rsidRDefault="008572A6"/>
    <w:p w:rsidR="008572A6" w:rsidRDefault="008572A6"/>
    <w:p w:rsidR="006A62AD" w:rsidRPr="008572A6" w:rsidRDefault="003D7FC4">
      <w:pPr>
        <w:rPr>
          <w:b/>
          <w:u w:val="single"/>
        </w:rPr>
      </w:pPr>
      <w:r w:rsidRPr="008572A6">
        <w:rPr>
          <w:b/>
          <w:u w:val="single"/>
        </w:rPr>
        <w:lastRenderedPageBreak/>
        <w:t>Product i</w:t>
      </w:r>
      <w:r w:rsidR="006A62AD" w:rsidRPr="008572A6">
        <w:rPr>
          <w:b/>
          <w:u w:val="single"/>
        </w:rPr>
        <w:t>nformation and availability:</w:t>
      </w:r>
    </w:p>
    <w:p w:rsidR="006A62AD" w:rsidRPr="006A62AD" w:rsidRDefault="00CD5BD6">
      <w:pPr>
        <w:rPr>
          <w:b/>
          <w:u w:val="single"/>
        </w:rPr>
      </w:pPr>
      <w:r>
        <w:rPr>
          <w:b/>
          <w:u w:val="single"/>
        </w:rPr>
        <w:t>Nails at home</w:t>
      </w:r>
      <w:r w:rsidR="006A62AD">
        <w:rPr>
          <w:b/>
          <w:u w:val="single"/>
        </w:rPr>
        <w:t>:</w:t>
      </w:r>
    </w:p>
    <w:p w:rsidR="00E6585C" w:rsidRDefault="00E6585C"/>
    <w:tbl>
      <w:tblPr>
        <w:tblStyle w:val="TableGrid"/>
        <w:tblW w:w="10291" w:type="dxa"/>
        <w:tblInd w:w="-318" w:type="dxa"/>
        <w:tblLook w:val="04A0" w:firstRow="1" w:lastRow="0" w:firstColumn="1" w:lastColumn="0" w:noHBand="0" w:noVBand="1"/>
      </w:tblPr>
      <w:tblGrid>
        <w:gridCol w:w="1844"/>
        <w:gridCol w:w="2211"/>
        <w:gridCol w:w="3118"/>
        <w:gridCol w:w="3118"/>
      </w:tblGrid>
      <w:tr w:rsidR="00966181" w:rsidRPr="006A62AD" w:rsidTr="00966181">
        <w:tc>
          <w:tcPr>
            <w:tcW w:w="1844" w:type="dxa"/>
          </w:tcPr>
          <w:p w:rsidR="00966181" w:rsidRPr="006A62AD" w:rsidRDefault="00966181" w:rsidP="006A62AD">
            <w:pPr>
              <w:jc w:val="center"/>
              <w:rPr>
                <w:b/>
              </w:rPr>
            </w:pPr>
            <w:r w:rsidRPr="006A62AD">
              <w:rPr>
                <w:b/>
              </w:rPr>
              <w:t>Product</w:t>
            </w:r>
          </w:p>
        </w:tc>
        <w:tc>
          <w:tcPr>
            <w:tcW w:w="2211" w:type="dxa"/>
          </w:tcPr>
          <w:p w:rsidR="00966181" w:rsidRPr="006A62AD" w:rsidRDefault="00966181" w:rsidP="006A62AD">
            <w:pPr>
              <w:jc w:val="center"/>
              <w:rPr>
                <w:b/>
              </w:rPr>
            </w:pPr>
            <w:r w:rsidRPr="006A62AD">
              <w:rPr>
                <w:b/>
              </w:rPr>
              <w:t>Range</w:t>
            </w:r>
          </w:p>
        </w:tc>
        <w:tc>
          <w:tcPr>
            <w:tcW w:w="3118" w:type="dxa"/>
          </w:tcPr>
          <w:p w:rsidR="00966181" w:rsidRPr="006A62AD" w:rsidRDefault="00966181" w:rsidP="000E0B19">
            <w:pPr>
              <w:jc w:val="center"/>
              <w:rPr>
                <w:b/>
              </w:rPr>
            </w:pPr>
            <w:r w:rsidRPr="006A62AD">
              <w:rPr>
                <w:b/>
              </w:rPr>
              <w:t>Distributor</w:t>
            </w:r>
          </w:p>
        </w:tc>
        <w:tc>
          <w:tcPr>
            <w:tcW w:w="3118" w:type="dxa"/>
          </w:tcPr>
          <w:p w:rsidR="00966181" w:rsidRPr="006A62AD" w:rsidRDefault="00966181" w:rsidP="006A62AD">
            <w:pPr>
              <w:jc w:val="center"/>
              <w:rPr>
                <w:b/>
              </w:rPr>
            </w:pPr>
            <w:r w:rsidRPr="006A62AD">
              <w:rPr>
                <w:b/>
              </w:rPr>
              <w:t>Contact details</w:t>
            </w:r>
          </w:p>
        </w:tc>
      </w:tr>
      <w:tr w:rsidR="00966181" w:rsidTr="00966181">
        <w:tc>
          <w:tcPr>
            <w:tcW w:w="1844" w:type="dxa"/>
          </w:tcPr>
          <w:p w:rsidR="00966181" w:rsidRDefault="00966181" w:rsidP="00CD5BD6">
            <w:pPr>
              <w:jc w:val="center"/>
            </w:pPr>
            <w:r>
              <w:t>Base and top coat</w:t>
            </w:r>
          </w:p>
        </w:tc>
        <w:tc>
          <w:tcPr>
            <w:tcW w:w="2211" w:type="dxa"/>
          </w:tcPr>
          <w:p w:rsidR="00966181" w:rsidRDefault="00966181" w:rsidP="00CD5BD6">
            <w:pPr>
              <w:jc w:val="center"/>
            </w:pPr>
            <w:r>
              <w:t>Caption polish range (also available for professional use)</w:t>
            </w:r>
          </w:p>
        </w:tc>
        <w:tc>
          <w:tcPr>
            <w:tcW w:w="3118" w:type="dxa"/>
          </w:tcPr>
          <w:p w:rsidR="003D7FC4" w:rsidRDefault="003D7FC4" w:rsidP="000E0B19">
            <w:pPr>
              <w:jc w:val="center"/>
            </w:pPr>
          </w:p>
          <w:p w:rsidR="00966181" w:rsidRDefault="00966181" w:rsidP="000E0B19">
            <w:pPr>
              <w:jc w:val="center"/>
            </w:pPr>
            <w:r>
              <w:t>Young Nails</w:t>
            </w:r>
          </w:p>
        </w:tc>
        <w:tc>
          <w:tcPr>
            <w:tcW w:w="3118" w:type="dxa"/>
          </w:tcPr>
          <w:p w:rsidR="00966181" w:rsidRDefault="0088277A" w:rsidP="00CD5BD6">
            <w:pPr>
              <w:jc w:val="center"/>
              <w:rPr>
                <w:rFonts w:ascii="Helvetica" w:hAnsi="Helvetica" w:cs="Helvetica"/>
                <w:color w:val="000000"/>
                <w:sz w:val="20"/>
                <w:szCs w:val="20"/>
                <w:lang w:val="en"/>
              </w:rPr>
            </w:pPr>
            <w:hyperlink r:id="rId14" w:history="1">
              <w:r w:rsidR="00966181" w:rsidRPr="00C6450F">
                <w:rPr>
                  <w:rStyle w:val="Hyperlink"/>
                  <w:rFonts w:ascii="Helvetica" w:hAnsi="Helvetica" w:cs="Helvetica"/>
                  <w:sz w:val="20"/>
                  <w:szCs w:val="20"/>
                  <w:lang w:val="en"/>
                </w:rPr>
                <w:t>www.youngnails.co.uk</w:t>
              </w:r>
            </w:hyperlink>
            <w:r w:rsidR="00966181">
              <w:rPr>
                <w:rFonts w:ascii="Helvetica" w:hAnsi="Helvetica" w:cs="Helvetica"/>
                <w:color w:val="000000"/>
                <w:sz w:val="20"/>
                <w:szCs w:val="20"/>
                <w:lang w:val="en"/>
              </w:rPr>
              <w:t xml:space="preserve"> </w:t>
            </w:r>
          </w:p>
          <w:p w:rsidR="00966181" w:rsidRDefault="00966181" w:rsidP="00CD5BD6">
            <w:pPr>
              <w:jc w:val="center"/>
              <w:rPr>
                <w:rFonts w:ascii="Helvetica" w:hAnsi="Helvetica" w:cs="Helvetica"/>
                <w:color w:val="000000"/>
                <w:sz w:val="20"/>
                <w:szCs w:val="20"/>
                <w:lang w:val="en"/>
              </w:rPr>
            </w:pPr>
            <w:r>
              <w:rPr>
                <w:rFonts w:ascii="Helvetica" w:hAnsi="Helvetica" w:cs="Helvetica"/>
                <w:color w:val="000000"/>
                <w:sz w:val="20"/>
                <w:szCs w:val="20"/>
                <w:lang w:val="en"/>
              </w:rPr>
              <w:t xml:space="preserve">Call to find salon </w:t>
            </w:r>
            <w:proofErr w:type="spellStart"/>
            <w:r>
              <w:rPr>
                <w:rFonts w:ascii="Helvetica" w:hAnsi="Helvetica" w:cs="Helvetica"/>
                <w:color w:val="000000"/>
                <w:sz w:val="20"/>
                <w:szCs w:val="20"/>
                <w:lang w:val="en"/>
              </w:rPr>
              <w:t>stockists</w:t>
            </w:r>
            <w:proofErr w:type="spellEnd"/>
            <w:r>
              <w:rPr>
                <w:rFonts w:ascii="Helvetica" w:hAnsi="Helvetica" w:cs="Helvetica"/>
                <w:color w:val="000000"/>
                <w:sz w:val="20"/>
                <w:szCs w:val="20"/>
                <w:lang w:val="en"/>
              </w:rPr>
              <w:t xml:space="preserve">. </w:t>
            </w:r>
          </w:p>
          <w:p w:rsidR="00966181" w:rsidRDefault="00966181" w:rsidP="00CD5BD6">
            <w:pPr>
              <w:jc w:val="center"/>
            </w:pPr>
            <w:r>
              <w:rPr>
                <w:rFonts w:ascii="Helvetica" w:hAnsi="Helvetica" w:cs="Helvetica"/>
                <w:color w:val="000000"/>
                <w:sz w:val="20"/>
                <w:szCs w:val="20"/>
                <w:lang w:val="en"/>
              </w:rPr>
              <w:t>01253 699999</w:t>
            </w:r>
          </w:p>
        </w:tc>
      </w:tr>
      <w:tr w:rsidR="00966181" w:rsidTr="00966181">
        <w:tc>
          <w:tcPr>
            <w:tcW w:w="1844" w:type="dxa"/>
          </w:tcPr>
          <w:p w:rsidR="00966181" w:rsidRDefault="00966181" w:rsidP="00CD5BD6">
            <w:pPr>
              <w:jc w:val="center"/>
            </w:pPr>
            <w:r>
              <w:t>Nail polish</w:t>
            </w:r>
          </w:p>
        </w:tc>
        <w:tc>
          <w:tcPr>
            <w:tcW w:w="2211" w:type="dxa"/>
          </w:tcPr>
          <w:p w:rsidR="00966181" w:rsidRDefault="00966181" w:rsidP="00CD5BD6">
            <w:pPr>
              <w:jc w:val="center"/>
            </w:pPr>
            <w:r>
              <w:t>No 7</w:t>
            </w:r>
          </w:p>
        </w:tc>
        <w:tc>
          <w:tcPr>
            <w:tcW w:w="3118" w:type="dxa"/>
          </w:tcPr>
          <w:p w:rsidR="00966181" w:rsidRDefault="00966181" w:rsidP="000E0B19">
            <w:pPr>
              <w:jc w:val="center"/>
            </w:pPr>
            <w:r>
              <w:t>Boots stores - Nation wide</w:t>
            </w:r>
          </w:p>
        </w:tc>
        <w:tc>
          <w:tcPr>
            <w:tcW w:w="3118" w:type="dxa"/>
          </w:tcPr>
          <w:p w:rsidR="00966181" w:rsidRDefault="0088277A" w:rsidP="00CD5BD6">
            <w:pPr>
              <w:jc w:val="center"/>
            </w:pPr>
            <w:hyperlink r:id="rId15" w:history="1">
              <w:r w:rsidR="00966181" w:rsidRPr="00C6450F">
                <w:rPr>
                  <w:rStyle w:val="Hyperlink"/>
                </w:rPr>
                <w:t>www.boots.com</w:t>
              </w:r>
            </w:hyperlink>
          </w:p>
        </w:tc>
      </w:tr>
      <w:tr w:rsidR="00966181" w:rsidTr="00966181">
        <w:tc>
          <w:tcPr>
            <w:tcW w:w="1844" w:type="dxa"/>
          </w:tcPr>
          <w:p w:rsidR="00966181" w:rsidRDefault="00966181" w:rsidP="00CD5BD6">
            <w:pPr>
              <w:jc w:val="center"/>
            </w:pPr>
            <w:r>
              <w:t>Nail stickers</w:t>
            </w:r>
          </w:p>
        </w:tc>
        <w:tc>
          <w:tcPr>
            <w:tcW w:w="2211" w:type="dxa"/>
          </w:tcPr>
          <w:p w:rsidR="00966181" w:rsidRDefault="00966181" w:rsidP="00CD5BD6">
            <w:pPr>
              <w:jc w:val="center"/>
            </w:pPr>
            <w:r>
              <w:t>Nail decals – DECO IT HIPPIE SUMMER</w:t>
            </w:r>
          </w:p>
        </w:tc>
        <w:tc>
          <w:tcPr>
            <w:tcW w:w="3118" w:type="dxa"/>
          </w:tcPr>
          <w:p w:rsidR="00966181" w:rsidRDefault="00966181" w:rsidP="000E0B19">
            <w:pPr>
              <w:jc w:val="center"/>
            </w:pPr>
            <w:proofErr w:type="spellStart"/>
            <w:r>
              <w:t>Iz</w:t>
            </w:r>
            <w:proofErr w:type="spellEnd"/>
            <w:r>
              <w:t xml:space="preserve"> Beauty of London by Izabelle </w:t>
            </w:r>
            <w:proofErr w:type="spellStart"/>
            <w:r>
              <w:t>Hammon</w:t>
            </w:r>
            <w:proofErr w:type="spellEnd"/>
          </w:p>
        </w:tc>
        <w:tc>
          <w:tcPr>
            <w:tcW w:w="3118" w:type="dxa"/>
          </w:tcPr>
          <w:p w:rsidR="00966181" w:rsidRDefault="0088277A" w:rsidP="00CD5BD6">
            <w:pPr>
              <w:jc w:val="center"/>
            </w:pPr>
            <w:hyperlink r:id="rId16" w:history="1">
              <w:r w:rsidR="00966181" w:rsidRPr="00C31349">
                <w:rPr>
                  <w:rStyle w:val="Hyperlink"/>
                </w:rPr>
                <w:t>www.izabellehammon.com</w:t>
              </w:r>
            </w:hyperlink>
          </w:p>
        </w:tc>
      </w:tr>
      <w:tr w:rsidR="008572A6" w:rsidRPr="008572A6" w:rsidTr="008572A6">
        <w:tc>
          <w:tcPr>
            <w:tcW w:w="1844" w:type="dxa"/>
            <w:shd w:val="clear" w:color="auto" w:fill="FFFF00"/>
          </w:tcPr>
          <w:p w:rsidR="008572A6" w:rsidRPr="008572A6" w:rsidRDefault="008572A6" w:rsidP="00CD5BD6">
            <w:pPr>
              <w:jc w:val="center"/>
              <w:rPr>
                <w:b/>
              </w:rPr>
            </w:pPr>
            <w:r w:rsidRPr="008572A6">
              <w:rPr>
                <w:b/>
              </w:rPr>
              <w:t>NAIL DECALS</w:t>
            </w:r>
          </w:p>
        </w:tc>
        <w:tc>
          <w:tcPr>
            <w:tcW w:w="2211" w:type="dxa"/>
            <w:shd w:val="clear" w:color="auto" w:fill="FFFF00"/>
          </w:tcPr>
          <w:p w:rsidR="008572A6" w:rsidRPr="008572A6" w:rsidRDefault="008572A6" w:rsidP="00CD5BD6">
            <w:pPr>
              <w:jc w:val="center"/>
              <w:rPr>
                <w:b/>
              </w:rPr>
            </w:pPr>
            <w:r w:rsidRPr="008572A6">
              <w:rPr>
                <w:b/>
              </w:rPr>
              <w:t>FEMME FATALE</w:t>
            </w:r>
          </w:p>
        </w:tc>
        <w:tc>
          <w:tcPr>
            <w:tcW w:w="3118" w:type="dxa"/>
            <w:shd w:val="clear" w:color="auto" w:fill="FFFF00"/>
          </w:tcPr>
          <w:p w:rsidR="008572A6" w:rsidRPr="008572A6" w:rsidRDefault="008572A6" w:rsidP="000E0B19">
            <w:pPr>
              <w:jc w:val="center"/>
              <w:rPr>
                <w:b/>
              </w:rPr>
            </w:pPr>
            <w:r w:rsidRPr="008572A6">
              <w:rPr>
                <w:b/>
              </w:rPr>
              <w:t>FEMME FATALE NAILS</w:t>
            </w:r>
          </w:p>
        </w:tc>
        <w:tc>
          <w:tcPr>
            <w:tcW w:w="3118" w:type="dxa"/>
            <w:shd w:val="clear" w:color="auto" w:fill="FFFF00"/>
          </w:tcPr>
          <w:p w:rsidR="008572A6" w:rsidRPr="008572A6" w:rsidRDefault="0088277A" w:rsidP="00CD5BD6">
            <w:pPr>
              <w:jc w:val="center"/>
              <w:rPr>
                <w:b/>
              </w:rPr>
            </w:pPr>
            <w:hyperlink r:id="rId17" w:history="1">
              <w:r w:rsidR="008572A6" w:rsidRPr="008572A6">
                <w:rPr>
                  <w:rStyle w:val="Hyperlink"/>
                  <w:b/>
                </w:rPr>
                <w:t>www.femmefatale.co.uk</w:t>
              </w:r>
            </w:hyperlink>
            <w:r w:rsidR="008572A6" w:rsidRPr="008572A6">
              <w:rPr>
                <w:b/>
              </w:rPr>
              <w:t xml:space="preserve"> </w:t>
            </w:r>
          </w:p>
        </w:tc>
      </w:tr>
    </w:tbl>
    <w:p w:rsidR="006A62AD" w:rsidRDefault="006A62AD" w:rsidP="006A62AD"/>
    <w:p w:rsidR="006A62AD" w:rsidRPr="00CD5BD6" w:rsidRDefault="00CD5BD6" w:rsidP="006A62AD">
      <w:pPr>
        <w:rPr>
          <w:b/>
          <w:u w:val="single"/>
        </w:rPr>
      </w:pPr>
      <w:r w:rsidRPr="00CD5BD6">
        <w:rPr>
          <w:b/>
          <w:u w:val="single"/>
        </w:rPr>
        <w:t>Professionals only</w:t>
      </w:r>
      <w:r w:rsidR="006A62AD" w:rsidRPr="00CD5BD6">
        <w:rPr>
          <w:b/>
          <w:u w:val="single"/>
        </w:rPr>
        <w:t>:</w:t>
      </w:r>
    </w:p>
    <w:tbl>
      <w:tblPr>
        <w:tblStyle w:val="TableGrid"/>
        <w:tblW w:w="10291" w:type="dxa"/>
        <w:tblInd w:w="-318" w:type="dxa"/>
        <w:tblLook w:val="04A0" w:firstRow="1" w:lastRow="0" w:firstColumn="1" w:lastColumn="0" w:noHBand="0" w:noVBand="1"/>
      </w:tblPr>
      <w:tblGrid>
        <w:gridCol w:w="1844"/>
        <w:gridCol w:w="2211"/>
        <w:gridCol w:w="3118"/>
        <w:gridCol w:w="3118"/>
      </w:tblGrid>
      <w:tr w:rsidR="00966181" w:rsidRPr="006A62AD" w:rsidTr="00966181">
        <w:tc>
          <w:tcPr>
            <w:tcW w:w="1844" w:type="dxa"/>
          </w:tcPr>
          <w:p w:rsidR="00966181" w:rsidRPr="006A62AD" w:rsidRDefault="00966181" w:rsidP="000E0B19">
            <w:pPr>
              <w:jc w:val="center"/>
              <w:rPr>
                <w:b/>
              </w:rPr>
            </w:pPr>
            <w:r w:rsidRPr="006A62AD">
              <w:rPr>
                <w:b/>
              </w:rPr>
              <w:t>Product</w:t>
            </w:r>
          </w:p>
        </w:tc>
        <w:tc>
          <w:tcPr>
            <w:tcW w:w="2211" w:type="dxa"/>
          </w:tcPr>
          <w:p w:rsidR="00966181" w:rsidRPr="006A62AD" w:rsidRDefault="00966181" w:rsidP="000E0B19">
            <w:pPr>
              <w:jc w:val="center"/>
              <w:rPr>
                <w:b/>
              </w:rPr>
            </w:pPr>
            <w:r w:rsidRPr="006A62AD">
              <w:rPr>
                <w:b/>
              </w:rPr>
              <w:t>Range</w:t>
            </w:r>
          </w:p>
        </w:tc>
        <w:tc>
          <w:tcPr>
            <w:tcW w:w="3118" w:type="dxa"/>
          </w:tcPr>
          <w:p w:rsidR="00966181" w:rsidRPr="006A62AD" w:rsidRDefault="00966181" w:rsidP="000E0B19">
            <w:pPr>
              <w:jc w:val="center"/>
              <w:rPr>
                <w:b/>
              </w:rPr>
            </w:pPr>
            <w:r w:rsidRPr="006A62AD">
              <w:rPr>
                <w:b/>
              </w:rPr>
              <w:t>Distributor</w:t>
            </w:r>
          </w:p>
        </w:tc>
        <w:tc>
          <w:tcPr>
            <w:tcW w:w="3118" w:type="dxa"/>
          </w:tcPr>
          <w:p w:rsidR="00966181" w:rsidRPr="006A62AD" w:rsidRDefault="00966181" w:rsidP="000E0B19">
            <w:pPr>
              <w:jc w:val="center"/>
              <w:rPr>
                <w:b/>
              </w:rPr>
            </w:pPr>
            <w:r w:rsidRPr="006A62AD">
              <w:rPr>
                <w:b/>
              </w:rPr>
              <w:t>Contact details</w:t>
            </w:r>
          </w:p>
        </w:tc>
      </w:tr>
      <w:tr w:rsidR="00966181" w:rsidTr="00966181">
        <w:tc>
          <w:tcPr>
            <w:tcW w:w="1844" w:type="dxa"/>
          </w:tcPr>
          <w:p w:rsidR="00966181" w:rsidRDefault="00966181" w:rsidP="000E0B19">
            <w:pPr>
              <w:jc w:val="center"/>
            </w:pPr>
            <w:r>
              <w:t>Vanilla shine acrylic and original monomer</w:t>
            </w:r>
          </w:p>
        </w:tc>
        <w:tc>
          <w:tcPr>
            <w:tcW w:w="2211" w:type="dxa"/>
          </w:tcPr>
          <w:p w:rsidR="00966181" w:rsidRDefault="00966181" w:rsidP="000E0B19">
            <w:pPr>
              <w:jc w:val="center"/>
            </w:pPr>
            <w:r>
              <w:t xml:space="preserve">Strength Powder </w:t>
            </w:r>
          </w:p>
        </w:tc>
        <w:tc>
          <w:tcPr>
            <w:tcW w:w="3118" w:type="dxa"/>
          </w:tcPr>
          <w:p w:rsidR="003D7FC4" w:rsidRDefault="003D7FC4" w:rsidP="003D7FC4">
            <w:pPr>
              <w:jc w:val="center"/>
            </w:pPr>
          </w:p>
          <w:p w:rsidR="00966181" w:rsidRDefault="00966181" w:rsidP="003D7FC4">
            <w:pPr>
              <w:jc w:val="center"/>
            </w:pPr>
            <w:r>
              <w:t>CJP nail systems</w:t>
            </w:r>
          </w:p>
        </w:tc>
        <w:tc>
          <w:tcPr>
            <w:tcW w:w="3118" w:type="dxa"/>
          </w:tcPr>
          <w:p w:rsidR="003D7FC4" w:rsidRDefault="003D7FC4" w:rsidP="000E0B19">
            <w:pPr>
              <w:jc w:val="center"/>
            </w:pPr>
          </w:p>
          <w:p w:rsidR="00966181" w:rsidRDefault="0088277A" w:rsidP="000E0B19">
            <w:pPr>
              <w:jc w:val="center"/>
            </w:pPr>
            <w:hyperlink r:id="rId18" w:history="1">
              <w:r w:rsidR="00966181" w:rsidRPr="00C31349">
                <w:rPr>
                  <w:rStyle w:val="Hyperlink"/>
                </w:rPr>
                <w:t>www.cjpnailsystems.com</w:t>
              </w:r>
            </w:hyperlink>
            <w:r w:rsidR="00966181">
              <w:t xml:space="preserve"> </w:t>
            </w:r>
          </w:p>
        </w:tc>
      </w:tr>
      <w:tr w:rsidR="00966181" w:rsidTr="00966181">
        <w:tc>
          <w:tcPr>
            <w:tcW w:w="1844" w:type="dxa"/>
          </w:tcPr>
          <w:p w:rsidR="00966181" w:rsidRDefault="00966181" w:rsidP="000E0B19">
            <w:pPr>
              <w:jc w:val="center"/>
            </w:pPr>
            <w:proofErr w:type="spellStart"/>
            <w:r>
              <w:t>ManiQ</w:t>
            </w:r>
            <w:proofErr w:type="spellEnd"/>
            <w:r>
              <w:t xml:space="preserve"> gel polish blue 103;</w:t>
            </w:r>
          </w:p>
          <w:p w:rsidR="003D7FC4" w:rsidRDefault="003D7FC4" w:rsidP="000E0B19">
            <w:pPr>
              <w:jc w:val="center"/>
            </w:pPr>
          </w:p>
          <w:p w:rsidR="003D7FC4" w:rsidRDefault="003D7FC4" w:rsidP="000E0B19">
            <w:pPr>
              <w:jc w:val="center"/>
            </w:pPr>
            <w:proofErr w:type="spellStart"/>
            <w:r>
              <w:t>ManiQ</w:t>
            </w:r>
            <w:proofErr w:type="spellEnd"/>
            <w:r>
              <w:t xml:space="preserve"> topcoat</w:t>
            </w:r>
          </w:p>
          <w:p w:rsidR="003D7FC4" w:rsidRDefault="003D7FC4" w:rsidP="000E0B19">
            <w:pPr>
              <w:jc w:val="center"/>
            </w:pPr>
          </w:p>
          <w:p w:rsidR="00966181" w:rsidRDefault="00966181" w:rsidP="000E0B19">
            <w:pPr>
              <w:jc w:val="center"/>
            </w:pPr>
            <w:r>
              <w:t>Green acrylic;</w:t>
            </w:r>
          </w:p>
          <w:p w:rsidR="00966181" w:rsidRDefault="00966181" w:rsidP="000E0B19">
            <w:pPr>
              <w:jc w:val="center"/>
            </w:pPr>
            <w:r>
              <w:t>Orange darling;</w:t>
            </w:r>
          </w:p>
          <w:p w:rsidR="00966181" w:rsidRDefault="00966181" w:rsidP="000E0B19">
            <w:pPr>
              <w:jc w:val="center"/>
            </w:pPr>
            <w:r>
              <w:t>Tangerine;</w:t>
            </w:r>
          </w:p>
          <w:p w:rsidR="003D7FC4" w:rsidRDefault="003D7FC4" w:rsidP="000E0B19">
            <w:pPr>
              <w:jc w:val="center"/>
            </w:pPr>
            <w:r>
              <w:t>Blushing girl;</w:t>
            </w:r>
          </w:p>
          <w:p w:rsidR="00966181" w:rsidRDefault="003D7FC4" w:rsidP="000E0B19">
            <w:pPr>
              <w:jc w:val="center"/>
            </w:pPr>
            <w:proofErr w:type="spellStart"/>
            <w:r>
              <w:t>Guillible</w:t>
            </w:r>
            <w:proofErr w:type="spellEnd"/>
            <w:r>
              <w:t xml:space="preserve"> green;</w:t>
            </w:r>
          </w:p>
          <w:p w:rsidR="003D7FC4" w:rsidRDefault="003D7FC4" w:rsidP="003D7FC4"/>
        </w:tc>
        <w:tc>
          <w:tcPr>
            <w:tcW w:w="2211" w:type="dxa"/>
          </w:tcPr>
          <w:p w:rsidR="00966181" w:rsidRDefault="00966181" w:rsidP="000E0B19">
            <w:pPr>
              <w:jc w:val="center"/>
            </w:pPr>
            <w:proofErr w:type="spellStart"/>
            <w:r>
              <w:t>ManiQ</w:t>
            </w:r>
            <w:proofErr w:type="spellEnd"/>
            <w:r>
              <w:t xml:space="preserve"> gel polish</w:t>
            </w:r>
          </w:p>
          <w:p w:rsidR="00966181" w:rsidRDefault="00966181" w:rsidP="000E0B19">
            <w:pPr>
              <w:jc w:val="center"/>
            </w:pPr>
          </w:p>
          <w:p w:rsidR="003D7FC4" w:rsidRDefault="003D7FC4" w:rsidP="000E0B19">
            <w:pPr>
              <w:jc w:val="center"/>
            </w:pPr>
          </w:p>
          <w:p w:rsidR="003D7FC4" w:rsidRDefault="003D7FC4" w:rsidP="000E0B19">
            <w:pPr>
              <w:jc w:val="center"/>
            </w:pPr>
            <w:proofErr w:type="spellStart"/>
            <w:r>
              <w:t>ManiQ</w:t>
            </w:r>
            <w:proofErr w:type="spellEnd"/>
            <w:r>
              <w:t xml:space="preserve"> gel polish</w:t>
            </w:r>
          </w:p>
          <w:p w:rsidR="003D7FC4" w:rsidRDefault="003D7FC4" w:rsidP="000E0B19">
            <w:pPr>
              <w:jc w:val="center"/>
            </w:pPr>
          </w:p>
          <w:p w:rsidR="00966181" w:rsidRDefault="00966181" w:rsidP="000E0B19">
            <w:pPr>
              <w:jc w:val="center"/>
            </w:pPr>
            <w:r>
              <w:t xml:space="preserve">Pop </w:t>
            </w:r>
            <w:proofErr w:type="spellStart"/>
            <w:r>
              <w:t>brights</w:t>
            </w:r>
            <w:proofErr w:type="spellEnd"/>
            <w:r>
              <w:t xml:space="preserve"> collection</w:t>
            </w:r>
          </w:p>
          <w:p w:rsidR="00966181" w:rsidRDefault="00966181" w:rsidP="000E0B19">
            <w:pPr>
              <w:jc w:val="center"/>
            </w:pPr>
            <w:r>
              <w:t>Pastel collection</w:t>
            </w:r>
          </w:p>
          <w:p w:rsidR="00966181" w:rsidRDefault="00966181" w:rsidP="00966181">
            <w:pPr>
              <w:jc w:val="center"/>
            </w:pPr>
            <w:r>
              <w:t xml:space="preserve">Pop </w:t>
            </w:r>
            <w:proofErr w:type="spellStart"/>
            <w:r>
              <w:t>brights</w:t>
            </w:r>
            <w:proofErr w:type="spellEnd"/>
            <w:r>
              <w:t xml:space="preserve"> collection</w:t>
            </w:r>
          </w:p>
          <w:p w:rsidR="00966181" w:rsidRDefault="003D7FC4" w:rsidP="000E0B19">
            <w:pPr>
              <w:jc w:val="center"/>
            </w:pPr>
            <w:r>
              <w:t>Pastel collection</w:t>
            </w:r>
          </w:p>
          <w:p w:rsidR="003D7FC4" w:rsidRDefault="003D7FC4" w:rsidP="000E0B19">
            <w:pPr>
              <w:jc w:val="center"/>
            </w:pPr>
            <w:r>
              <w:t>Pastel collection</w:t>
            </w:r>
          </w:p>
        </w:tc>
        <w:tc>
          <w:tcPr>
            <w:tcW w:w="3118" w:type="dxa"/>
          </w:tcPr>
          <w:p w:rsidR="00966181" w:rsidRDefault="00966181" w:rsidP="000E0B19"/>
          <w:p w:rsidR="003D7FC4" w:rsidRDefault="003D7FC4" w:rsidP="003D7FC4">
            <w:pPr>
              <w:jc w:val="center"/>
            </w:pPr>
          </w:p>
          <w:p w:rsidR="003D7FC4" w:rsidRDefault="003D7FC4" w:rsidP="003D7FC4">
            <w:pPr>
              <w:jc w:val="center"/>
            </w:pPr>
          </w:p>
          <w:p w:rsidR="003D7FC4" w:rsidRDefault="003D7FC4" w:rsidP="003D7FC4">
            <w:pPr>
              <w:jc w:val="center"/>
            </w:pPr>
          </w:p>
          <w:p w:rsidR="003D7FC4" w:rsidRDefault="003D7FC4" w:rsidP="003D7FC4">
            <w:pPr>
              <w:jc w:val="center"/>
            </w:pPr>
            <w:r>
              <w:t>Young Nails</w:t>
            </w:r>
          </w:p>
        </w:tc>
        <w:tc>
          <w:tcPr>
            <w:tcW w:w="3118" w:type="dxa"/>
          </w:tcPr>
          <w:p w:rsidR="003D7FC4" w:rsidRDefault="003D7FC4" w:rsidP="00CD5BD6">
            <w:pPr>
              <w:jc w:val="center"/>
            </w:pPr>
          </w:p>
          <w:p w:rsidR="003D7FC4" w:rsidRDefault="003D7FC4" w:rsidP="00CD5BD6">
            <w:pPr>
              <w:jc w:val="center"/>
            </w:pPr>
          </w:p>
          <w:p w:rsidR="003D7FC4" w:rsidRDefault="003D7FC4" w:rsidP="00CD5BD6">
            <w:pPr>
              <w:jc w:val="center"/>
            </w:pPr>
          </w:p>
          <w:p w:rsidR="003D7FC4" w:rsidRDefault="003D7FC4" w:rsidP="00CD5BD6">
            <w:pPr>
              <w:jc w:val="center"/>
            </w:pPr>
          </w:p>
          <w:p w:rsidR="00966181" w:rsidRDefault="0088277A" w:rsidP="00CD5BD6">
            <w:pPr>
              <w:jc w:val="center"/>
              <w:rPr>
                <w:rFonts w:ascii="Helvetica" w:hAnsi="Helvetica" w:cs="Helvetica"/>
                <w:color w:val="000000"/>
                <w:sz w:val="20"/>
                <w:szCs w:val="20"/>
                <w:lang w:val="en"/>
              </w:rPr>
            </w:pPr>
            <w:hyperlink r:id="rId19" w:history="1">
              <w:r w:rsidR="00966181" w:rsidRPr="00C6450F">
                <w:rPr>
                  <w:rStyle w:val="Hyperlink"/>
                  <w:rFonts w:ascii="Helvetica" w:hAnsi="Helvetica" w:cs="Helvetica"/>
                  <w:sz w:val="20"/>
                  <w:szCs w:val="20"/>
                  <w:lang w:val="en"/>
                </w:rPr>
                <w:t>www.youngnails.co.uk</w:t>
              </w:r>
            </w:hyperlink>
            <w:r w:rsidR="00966181">
              <w:rPr>
                <w:rFonts w:ascii="Helvetica" w:hAnsi="Helvetica" w:cs="Helvetica"/>
                <w:color w:val="000000"/>
                <w:sz w:val="20"/>
                <w:szCs w:val="20"/>
                <w:lang w:val="en"/>
              </w:rPr>
              <w:t xml:space="preserve">  </w:t>
            </w:r>
          </w:p>
          <w:p w:rsidR="00966181" w:rsidRDefault="00966181" w:rsidP="00CD5BD6">
            <w:pPr>
              <w:jc w:val="center"/>
            </w:pPr>
            <w:r>
              <w:rPr>
                <w:rFonts w:ascii="Helvetica" w:hAnsi="Helvetica" w:cs="Helvetica"/>
                <w:color w:val="000000"/>
                <w:sz w:val="20"/>
                <w:szCs w:val="20"/>
                <w:lang w:val="en"/>
              </w:rPr>
              <w:t>01253 699999</w:t>
            </w:r>
          </w:p>
        </w:tc>
      </w:tr>
      <w:tr w:rsidR="00966181" w:rsidTr="00966181">
        <w:tc>
          <w:tcPr>
            <w:tcW w:w="1844" w:type="dxa"/>
          </w:tcPr>
          <w:p w:rsidR="00966181" w:rsidRDefault="00966181" w:rsidP="000E0B19">
            <w:pPr>
              <w:jc w:val="center"/>
            </w:pPr>
          </w:p>
        </w:tc>
        <w:tc>
          <w:tcPr>
            <w:tcW w:w="2211" w:type="dxa"/>
          </w:tcPr>
          <w:p w:rsidR="00966181" w:rsidRDefault="00966181" w:rsidP="000E0B19">
            <w:pPr>
              <w:jc w:val="center"/>
            </w:pPr>
          </w:p>
        </w:tc>
        <w:tc>
          <w:tcPr>
            <w:tcW w:w="3118" w:type="dxa"/>
          </w:tcPr>
          <w:p w:rsidR="00966181" w:rsidRDefault="00966181" w:rsidP="000E0B19">
            <w:pPr>
              <w:jc w:val="center"/>
            </w:pPr>
          </w:p>
        </w:tc>
        <w:tc>
          <w:tcPr>
            <w:tcW w:w="3118" w:type="dxa"/>
          </w:tcPr>
          <w:p w:rsidR="00966181" w:rsidRDefault="00966181" w:rsidP="000E0B19">
            <w:pPr>
              <w:jc w:val="center"/>
            </w:pPr>
          </w:p>
        </w:tc>
      </w:tr>
    </w:tbl>
    <w:p w:rsidR="00E6585C" w:rsidRDefault="00E6585C" w:rsidP="00CD5BD6"/>
    <w:sectPr w:rsidR="00E65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4B"/>
    <w:rsid w:val="00044D9E"/>
    <w:rsid w:val="00110BFE"/>
    <w:rsid w:val="001E1B3D"/>
    <w:rsid w:val="0020781F"/>
    <w:rsid w:val="0021215F"/>
    <w:rsid w:val="00231548"/>
    <w:rsid w:val="0025094B"/>
    <w:rsid w:val="00261934"/>
    <w:rsid w:val="003C4C4B"/>
    <w:rsid w:val="003D7FC4"/>
    <w:rsid w:val="00495D9F"/>
    <w:rsid w:val="004D2514"/>
    <w:rsid w:val="005863DF"/>
    <w:rsid w:val="005D7C3C"/>
    <w:rsid w:val="005E6A86"/>
    <w:rsid w:val="0065018F"/>
    <w:rsid w:val="006A62AD"/>
    <w:rsid w:val="006D1B2A"/>
    <w:rsid w:val="00704865"/>
    <w:rsid w:val="0076769E"/>
    <w:rsid w:val="007C5795"/>
    <w:rsid w:val="008572A6"/>
    <w:rsid w:val="0088277A"/>
    <w:rsid w:val="008D0E56"/>
    <w:rsid w:val="008E5BD5"/>
    <w:rsid w:val="00913A86"/>
    <w:rsid w:val="00916454"/>
    <w:rsid w:val="00966181"/>
    <w:rsid w:val="009B699D"/>
    <w:rsid w:val="00A446FB"/>
    <w:rsid w:val="00AB5231"/>
    <w:rsid w:val="00AD4874"/>
    <w:rsid w:val="00B12359"/>
    <w:rsid w:val="00B20748"/>
    <w:rsid w:val="00BE2EC3"/>
    <w:rsid w:val="00C521CA"/>
    <w:rsid w:val="00C64617"/>
    <w:rsid w:val="00C80571"/>
    <w:rsid w:val="00C82671"/>
    <w:rsid w:val="00CD4E6E"/>
    <w:rsid w:val="00CD5BD6"/>
    <w:rsid w:val="00D21B0E"/>
    <w:rsid w:val="00D230C3"/>
    <w:rsid w:val="00D60720"/>
    <w:rsid w:val="00DC4657"/>
    <w:rsid w:val="00E63F9D"/>
    <w:rsid w:val="00E6585C"/>
    <w:rsid w:val="00EA7036"/>
    <w:rsid w:val="00F179EF"/>
    <w:rsid w:val="00F4700F"/>
    <w:rsid w:val="00FE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4F35E-BBAA-4C4E-9624-965A323F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48"/>
    <w:rPr>
      <w:rFonts w:ascii="Tahoma" w:hAnsi="Tahoma" w:cs="Tahoma"/>
      <w:sz w:val="16"/>
      <w:szCs w:val="16"/>
    </w:rPr>
  </w:style>
  <w:style w:type="table" w:styleId="TableGrid">
    <w:name w:val="Table Grid"/>
    <w:basedOn w:val="TableNormal"/>
    <w:uiPriority w:val="59"/>
    <w:rsid w:val="006A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2AD"/>
    <w:rPr>
      <w:color w:val="0000FF" w:themeColor="hyperlink"/>
      <w:u w:val="single"/>
    </w:rPr>
  </w:style>
  <w:style w:type="character" w:styleId="UnresolvedMention">
    <w:name w:val="Unresolved Mention"/>
    <w:basedOn w:val="DefaultParagraphFont"/>
    <w:uiPriority w:val="99"/>
    <w:semiHidden/>
    <w:unhideWhenUsed/>
    <w:rsid w:val="008572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hyperlink" Target="http://www.cjpnailsystem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femmefatale.co.uk" TargetMode="External"/><Relationship Id="rId2" Type="http://schemas.openxmlformats.org/officeDocument/2006/relationships/settings" Target="settings.xml"/><Relationship Id="rId16" Type="http://schemas.openxmlformats.org/officeDocument/2006/relationships/hyperlink" Target="http://www.izabellehammon.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boots.com" TargetMode="External"/><Relationship Id="rId10" Type="http://schemas.openxmlformats.org/officeDocument/2006/relationships/image" Target="media/image7.jpeg"/><Relationship Id="rId19" Type="http://schemas.openxmlformats.org/officeDocument/2006/relationships/hyperlink" Target="http://www.youngnails.co.uk"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youngnai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Williams</dc:creator>
  <cp:lastModifiedBy>Kim Williams</cp:lastModifiedBy>
  <cp:revision>2</cp:revision>
  <dcterms:created xsi:type="dcterms:W3CDTF">2017-07-29T18:57:00Z</dcterms:created>
  <dcterms:modified xsi:type="dcterms:W3CDTF">2017-07-29T18:57:00Z</dcterms:modified>
</cp:coreProperties>
</file>